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70" w:rsidRDefault="00100CC5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:rsidR="002F2770" w:rsidRDefault="00100CC5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Lietuvos Respublikos sveikatos apsaugos ministro 2001 m. lapkričio 9 d. įsakymu Nr. 583</w:t>
      </w:r>
    </w:p>
    <w:p w:rsidR="002F2770" w:rsidRDefault="00100CC5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(Lietuvos Respublikos sveikatos apsaugos</w:t>
      </w:r>
    </w:p>
    <w:p w:rsidR="002F2770" w:rsidRDefault="00100CC5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 xml:space="preserve">ministro 2022 m. </w:t>
      </w:r>
      <w:r w:rsidR="00FE7F6E">
        <w:rPr>
          <w:szCs w:val="24"/>
          <w:lang w:eastAsia="lt-LT"/>
        </w:rPr>
        <w:t xml:space="preserve">gruodžio </w:t>
      </w:r>
      <w:r w:rsidR="00FE7F6E">
        <w:rPr>
          <w:szCs w:val="24"/>
          <w:lang w:val="en-US" w:eastAsia="lt-LT"/>
        </w:rPr>
        <w:t>14</w:t>
      </w:r>
      <w:r>
        <w:rPr>
          <w:szCs w:val="24"/>
          <w:lang w:eastAsia="lt-LT"/>
        </w:rPr>
        <w:t xml:space="preserve"> d. įsakymo</w:t>
      </w:r>
    </w:p>
    <w:p w:rsidR="002F2770" w:rsidRDefault="00FE7F6E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 xml:space="preserve">Nr. </w:t>
      </w:r>
      <w:r w:rsidRPr="00FE7F6E">
        <w:rPr>
          <w:bCs/>
        </w:rPr>
        <w:t>V-1855</w:t>
      </w:r>
      <w:r w:rsidR="00100CC5">
        <w:rPr>
          <w:szCs w:val="24"/>
          <w:lang w:eastAsia="lt-LT"/>
        </w:rPr>
        <w:t xml:space="preserve"> redakcija)</w:t>
      </w:r>
    </w:p>
    <w:p w:rsidR="002F2770" w:rsidRDefault="002F2770">
      <w:pPr>
        <w:ind w:left="5102"/>
        <w:rPr>
          <w:szCs w:val="24"/>
          <w:lang w:eastAsia="lt-LT"/>
        </w:rPr>
      </w:pPr>
    </w:p>
    <w:p w:rsidR="002F2770" w:rsidRDefault="002F277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Cs w:val="24"/>
        </w:rPr>
      </w:pPr>
    </w:p>
    <w:p w:rsidR="002F2770" w:rsidRDefault="00100CC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(Forma Nr. 025-025-1/a „Prašymas 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ar psichikos sveikatos centre“)</w:t>
      </w:r>
    </w:p>
    <w:p w:rsidR="002F2770" w:rsidRDefault="002F2770">
      <w:pPr>
        <w:rPr>
          <w:b/>
          <w:szCs w:val="24"/>
          <w:lang w:eastAsia="lt-LT"/>
        </w:rPr>
      </w:pPr>
    </w:p>
    <w:p w:rsidR="002F2770" w:rsidRDefault="00100CC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:rsidR="002F2770" w:rsidRDefault="00100CC5">
      <w:pPr>
        <w:tabs>
          <w:tab w:val="left" w:pos="70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AR PSICHIKOS SVEIKATOS CENTRE </w:t>
      </w:r>
    </w:p>
    <w:p w:rsidR="002F2770" w:rsidRDefault="002F2770">
      <w:pPr>
        <w:ind w:firstLine="720"/>
        <w:rPr>
          <w:szCs w:val="24"/>
          <w:lang w:eastAsia="lt-LT"/>
        </w:rPr>
      </w:pPr>
    </w:p>
    <w:p w:rsidR="002F2770" w:rsidRDefault="00100CC5">
      <w:pPr>
        <w:tabs>
          <w:tab w:val="right" w:leader="underscore" w:pos="9639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Aš</w:t>
      </w:r>
      <w:r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>,</w:t>
      </w:r>
    </w:p>
    <w:p w:rsidR="002F2770" w:rsidRDefault="00100CC5">
      <w:pPr>
        <w:tabs>
          <w:tab w:val="center" w:pos="5387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(vardas, pavardė)</w:t>
      </w:r>
    </w:p>
    <w:p w:rsidR="002F2770" w:rsidRDefault="002F2770">
      <w:pPr>
        <w:tabs>
          <w:tab w:val="right" w:leader="underscore" w:pos="9639"/>
        </w:tabs>
        <w:jc w:val="both"/>
        <w:rPr>
          <w:szCs w:val="24"/>
          <w:lang w:eastAsia="lt-LT"/>
        </w:rPr>
      </w:pPr>
    </w:p>
    <w:p w:rsidR="002F2770" w:rsidRDefault="00100CC5">
      <w:pPr>
        <w:tabs>
          <w:tab w:val="right" w:leader="underscore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asmens kodas □□□□□□□□□□□, </w:t>
      </w:r>
    </w:p>
    <w:p w:rsidR="002F2770" w:rsidRDefault="00100CC5">
      <w:pPr>
        <w:tabs>
          <w:tab w:val="right" w:leader="underscore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gyvenantis </w:t>
      </w:r>
      <w:r>
        <w:rPr>
          <w:szCs w:val="24"/>
          <w:lang w:eastAsia="lt-LT"/>
        </w:rPr>
        <w:tab/>
      </w:r>
      <w:r>
        <w:rPr>
          <w:szCs w:val="24"/>
          <w:u w:val="single"/>
          <w:lang w:eastAsia="lt-LT"/>
        </w:rPr>
        <w:t>,</w:t>
      </w:r>
    </w:p>
    <w:p w:rsidR="002F2770" w:rsidRDefault="00100CC5">
      <w:pPr>
        <w:tabs>
          <w:tab w:val="center" w:pos="5301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(adresas)</w:t>
      </w:r>
    </w:p>
    <w:p w:rsidR="002F2770" w:rsidRDefault="002F2770">
      <w:pPr>
        <w:ind w:left="720"/>
        <w:rPr>
          <w:szCs w:val="24"/>
          <w:lang w:eastAsia="lt-LT"/>
        </w:rPr>
      </w:pPr>
    </w:p>
    <w:p w:rsidR="002F2770" w:rsidRDefault="00100CC5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DALIS. PIRMINĖ ASMENS SVEIKATOS PRIEŽIŪRA</w:t>
      </w:r>
    </w:p>
    <w:p w:rsidR="002F2770" w:rsidRDefault="002F2770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963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prašau mane įrašyti į _</w:t>
      </w:r>
      <w:r>
        <w:rPr>
          <w:color w:val="000000"/>
          <w:szCs w:val="24"/>
          <w:u w:val="single"/>
          <w:lang w:eastAsia="lt-LT"/>
        </w:rPr>
        <w:t>_________                                                                                   _</w:t>
      </w:r>
      <w:r>
        <w:rPr>
          <w:color w:val="000000"/>
          <w:szCs w:val="24"/>
          <w:lang w:eastAsia="lt-LT"/>
        </w:rPr>
        <w:t xml:space="preserve"> aptarnaujamų</w:t>
      </w:r>
    </w:p>
    <w:p w:rsidR="002F2770" w:rsidRDefault="00100CC5">
      <w:pPr>
        <w:tabs>
          <w:tab w:val="center" w:pos="5226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 (pirminės ambulatorinės asmens sveikatos priežiūros įstaigos pavadinimas)</w:t>
      </w:r>
    </w:p>
    <w:p w:rsidR="002F2770" w:rsidRDefault="002F2770">
      <w:pPr>
        <w:tabs>
          <w:tab w:val="right" w:leader="underscore" w:pos="9638"/>
        </w:tabs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9638"/>
        </w:tabs>
        <w:jc w:val="both"/>
        <w:rPr>
          <w:color w:val="000000"/>
          <w:szCs w:val="24"/>
          <w:u w:val="single"/>
          <w:lang w:eastAsia="lt-LT"/>
        </w:rPr>
      </w:pPr>
      <w:r>
        <w:rPr>
          <w:color w:val="000000"/>
          <w:szCs w:val="24"/>
          <w:lang w:eastAsia="lt-LT"/>
        </w:rPr>
        <w:t>asmenų sąrašą. Norėčiau pasirinkti šį gydytoją:</w:t>
      </w:r>
      <w:r>
        <w:rPr>
          <w:color w:val="000000"/>
          <w:szCs w:val="24"/>
          <w:lang w:eastAsia="lt-LT"/>
        </w:rPr>
        <w:tab/>
        <w:t>;</w:t>
      </w:r>
    </w:p>
    <w:p w:rsidR="002F2770" w:rsidRDefault="00100CC5">
      <w:pPr>
        <w:tabs>
          <w:tab w:val="center" w:pos="6946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(vardas, pavardė) </w:t>
      </w:r>
    </w:p>
    <w:p w:rsidR="002F2770" w:rsidRDefault="002F2770">
      <w:pPr>
        <w:tabs>
          <w:tab w:val="right" w:leader="underscore" w:pos="4944"/>
        </w:tabs>
        <w:ind w:firstLine="720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II. DALIS. PIRMINĖ PSICHIKOS SVEIKATOS PRIEŽIŪRA</w:t>
      </w:r>
    </w:p>
    <w:p w:rsidR="002F2770" w:rsidRDefault="002F2770">
      <w:pPr>
        <w:tabs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9638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prašau mane įrašyti į </w:t>
      </w:r>
      <w:r>
        <w:rPr>
          <w:color w:val="000000"/>
          <w:szCs w:val="24"/>
          <w:u w:val="single"/>
          <w:lang w:eastAsia="lt-LT"/>
        </w:rPr>
        <w:t>____________________________________________________</w:t>
      </w:r>
      <w:r>
        <w:rPr>
          <w:color w:val="000000"/>
          <w:szCs w:val="24"/>
          <w:lang w:eastAsia="lt-LT"/>
        </w:rPr>
        <w:t xml:space="preserve"> aptarnaujamų </w:t>
      </w:r>
    </w:p>
    <w:p w:rsidR="002F2770" w:rsidRDefault="00100CC5">
      <w:pPr>
        <w:tabs>
          <w:tab w:val="center" w:pos="4253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 xml:space="preserve">                (pirminės psichikos sveikatos priežiūros paslaugas teikiančios įstaigos pavadinimas)</w:t>
      </w:r>
    </w:p>
    <w:p w:rsidR="002F2770" w:rsidRDefault="002F2770">
      <w:pPr>
        <w:tabs>
          <w:tab w:val="left" w:leader="underscore" w:pos="5130"/>
          <w:tab w:val="left" w:pos="5814"/>
          <w:tab w:val="left" w:leader="underscore" w:pos="9779"/>
        </w:tabs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9638"/>
        </w:tabs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asmenų sąrašą. </w:t>
      </w:r>
    </w:p>
    <w:p w:rsidR="002F2770" w:rsidRDefault="002F2770">
      <w:pPr>
        <w:ind w:firstLine="720"/>
        <w:rPr>
          <w:b/>
          <w:bCs/>
          <w:szCs w:val="24"/>
          <w:lang w:eastAsia="lt-LT"/>
        </w:rPr>
      </w:pPr>
    </w:p>
    <w:p w:rsidR="002F2770" w:rsidRDefault="00100CC5">
      <w:pPr>
        <w:ind w:firstLine="720"/>
        <w:jc w:val="both"/>
        <w:rPr>
          <w:color w:val="000000"/>
          <w:szCs w:val="24"/>
          <w:highlight w:val="yellow"/>
        </w:rPr>
      </w:pPr>
      <w:r>
        <w:rPr>
          <w:szCs w:val="24"/>
          <w:lang w:eastAsia="lt-LT"/>
        </w:rPr>
        <w:t>Patvirtinu, kad esu informuotas, jog:</w:t>
      </w:r>
      <w:r>
        <w:rPr>
          <w:color w:val="000000"/>
          <w:szCs w:val="24"/>
          <w:highlight w:val="yellow"/>
        </w:rPr>
        <w:t xml:space="preserve"> </w:t>
      </w:r>
    </w:p>
    <w:p w:rsidR="002F2770" w:rsidRDefault="00100CC5">
      <w:pPr>
        <w:ind w:firstLine="720"/>
        <w:jc w:val="both"/>
        <w:rPr>
          <w:strike/>
          <w:szCs w:val="24"/>
          <w:lang w:eastAsia="lt-LT"/>
        </w:rPr>
      </w:pPr>
      <w:r>
        <w:rPr>
          <w:color w:val="000000"/>
          <w:szCs w:val="24"/>
        </w:rPr>
        <w:t>1) galiu būti prirašytas prie psichikos sveikatos centro tos pačios teritorinės ligonių kasos veiklos zonoje, kurioje paslaugas teikia mano pasirinkta pirminės ambulatorinės asmens sveikatos priežiūros įstaiga (toliau – PAASPĮ);</w:t>
      </w:r>
      <w:r>
        <w:rPr>
          <w:szCs w:val="24"/>
          <w:lang w:eastAsia="lt-LT"/>
        </w:rPr>
        <w:t xml:space="preserve"> </w:t>
      </w:r>
    </w:p>
    <w:p w:rsidR="002F2770" w:rsidRDefault="00100CC5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2) jei neužpildysiu šio prašymo II dalies „Pirminė psichikos sveikatos priežiūra“ ir </w:t>
      </w:r>
      <w:r>
        <w:rPr>
          <w:color w:val="000000"/>
          <w:szCs w:val="24"/>
        </w:rPr>
        <w:t>iki einamojo mėnesio paskutinės dienos</w:t>
      </w:r>
      <w:r>
        <w:rPr>
          <w:color w:val="000000"/>
          <w:szCs w:val="24"/>
          <w:lang w:eastAsia="lt-LT"/>
        </w:rPr>
        <w:t xml:space="preserve"> neprisirašysiu prie psichikos sveikatos centro, būsiu priskirtas PAASPĮ, kurioje pasirinkau šeimos gydytoją </w:t>
      </w:r>
      <w:r>
        <w:rPr>
          <w:color w:val="000000"/>
          <w:szCs w:val="24"/>
        </w:rPr>
        <w:t>(jeigu ši PAASPĮ pati teikia psichikos sveikatos priežiūros paslaugas)</w:t>
      </w:r>
      <w:r>
        <w:rPr>
          <w:color w:val="000000"/>
          <w:szCs w:val="24"/>
          <w:lang w:eastAsia="lt-LT"/>
        </w:rPr>
        <w:t xml:space="preserve">, arba psichikos sveikatos centrui, su kuriuo ši PAASPĮ yra sudariusi sutartį dėl pirminės psichikos sveikatos priežiūros paslaugų teikimo.  </w:t>
      </w:r>
    </w:p>
    <w:p w:rsidR="002F2770" w:rsidRDefault="002F2770">
      <w:pPr>
        <w:ind w:firstLine="720"/>
        <w:jc w:val="both"/>
        <w:rPr>
          <w:szCs w:val="24"/>
          <w:lang w:eastAsia="lt-LT"/>
        </w:rPr>
      </w:pPr>
    </w:p>
    <w:p w:rsidR="002F2770" w:rsidRDefault="002F2770">
      <w:pPr>
        <w:ind w:firstLine="720"/>
        <w:rPr>
          <w:szCs w:val="24"/>
          <w:lang w:eastAsia="lt-LT"/>
        </w:rPr>
      </w:pPr>
    </w:p>
    <w:p w:rsidR="002F2770" w:rsidRDefault="00100CC5">
      <w:pPr>
        <w:tabs>
          <w:tab w:val="right" w:leader="underscore" w:pos="4944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Data ________________ Asmens (globėjo) parašas _________________</w:t>
      </w:r>
    </w:p>
    <w:p w:rsidR="002F2770" w:rsidRDefault="002F2770">
      <w:pPr>
        <w:ind w:firstLine="720"/>
        <w:rPr>
          <w:i/>
          <w:color w:val="000000"/>
          <w:szCs w:val="24"/>
          <w:lang w:eastAsia="lt-LT"/>
        </w:rPr>
      </w:pPr>
    </w:p>
    <w:p w:rsidR="002F2770" w:rsidRDefault="00100CC5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Pildoma tik prireikus</w:t>
      </w:r>
    </w:p>
    <w:p w:rsidR="002F2770" w:rsidRDefault="002F2770">
      <w:pPr>
        <w:ind w:firstLine="720"/>
        <w:rPr>
          <w:color w:val="000000"/>
          <w:szCs w:val="24"/>
          <w:lang w:eastAsia="lt-LT"/>
        </w:rPr>
      </w:pPr>
    </w:p>
    <w:p w:rsidR="002F2770" w:rsidRDefault="00100CC5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Sutinku, kad gydytoją man paskirtų asmens sveikatos priežiūros įstaigos administracija.</w:t>
      </w:r>
    </w:p>
    <w:p w:rsidR="002F2770" w:rsidRDefault="002F2770">
      <w:pPr>
        <w:ind w:left="709" w:firstLine="720"/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5871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Asmens (globėjo) parašas</w:t>
      </w:r>
      <w:r>
        <w:rPr>
          <w:color w:val="000000"/>
          <w:szCs w:val="24"/>
          <w:lang w:eastAsia="lt-LT"/>
        </w:rPr>
        <w:tab/>
      </w:r>
    </w:p>
    <w:p w:rsidR="002F2770" w:rsidRDefault="002F2770">
      <w:pPr>
        <w:tabs>
          <w:tab w:val="right" w:leader="underscore" w:pos="9576"/>
        </w:tabs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9576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</w:p>
    <w:p w:rsidR="002F2770" w:rsidRDefault="002F2770">
      <w:pPr>
        <w:ind w:firstLine="720"/>
        <w:jc w:val="both"/>
        <w:rPr>
          <w:i/>
          <w:color w:val="000000"/>
          <w:szCs w:val="24"/>
          <w:lang w:eastAsia="lt-LT"/>
        </w:rPr>
      </w:pPr>
    </w:p>
    <w:p w:rsidR="002F2770" w:rsidRDefault="00100CC5">
      <w:pPr>
        <w:ind w:firstLine="720"/>
        <w:jc w:val="both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Pildo įstaigos personalas</w:t>
      </w:r>
    </w:p>
    <w:p w:rsidR="002F2770" w:rsidRDefault="002F2770">
      <w:pPr>
        <w:tabs>
          <w:tab w:val="right" w:leader="underscore" w:pos="4920"/>
        </w:tabs>
        <w:ind w:firstLine="720"/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right" w:leader="underscore" w:pos="492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Įstaigos ID kodas </w:t>
      </w:r>
      <w:r>
        <w:rPr>
          <w:color w:val="000000"/>
          <w:szCs w:val="24"/>
          <w:lang w:eastAsia="lt-LT"/>
        </w:rPr>
        <w:tab/>
      </w:r>
    </w:p>
    <w:p w:rsidR="002F2770" w:rsidRDefault="00100CC5">
      <w:pPr>
        <w:tabs>
          <w:tab w:val="right" w:leader="underscore" w:pos="492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Gydytojo ID kodas</w:t>
      </w:r>
      <w:r>
        <w:rPr>
          <w:color w:val="000000"/>
          <w:szCs w:val="24"/>
          <w:lang w:eastAsia="lt-LT"/>
        </w:rPr>
        <w:tab/>
      </w:r>
    </w:p>
    <w:p w:rsidR="002F2770" w:rsidRDefault="00100CC5">
      <w:pPr>
        <w:tabs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Prašymas registruotas įstaigoje</w:t>
      </w:r>
    </w:p>
    <w:p w:rsidR="002F2770" w:rsidRDefault="00100CC5">
      <w:pPr>
        <w:tabs>
          <w:tab w:val="right" w:leader="underscore" w:pos="5301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registracijos Nr. ________</w:t>
      </w:r>
    </w:p>
    <w:p w:rsidR="002F2770" w:rsidRDefault="00100CC5">
      <w:pPr>
        <w:tabs>
          <w:tab w:val="center" w:pos="1843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(Data)</w:t>
      </w:r>
    </w:p>
    <w:p w:rsidR="002F2770" w:rsidRDefault="002F2770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</w:p>
    <w:p w:rsidR="002F2770" w:rsidRDefault="00100CC5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Atsakingas įstaigos darbuotojas</w:t>
      </w:r>
    </w:p>
    <w:p w:rsidR="002F2770" w:rsidRDefault="002F2770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jc w:val="both"/>
        <w:rPr>
          <w:color w:val="000000"/>
          <w:szCs w:val="24"/>
          <w:lang w:eastAsia="lt-L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13"/>
        <w:gridCol w:w="3213"/>
        <w:gridCol w:w="3213"/>
      </w:tblGrid>
      <w:tr w:rsidR="002F2770" w:rsidTr="007A1BA4">
        <w:trPr>
          <w:trHeight w:val="702"/>
        </w:trPr>
        <w:tc>
          <w:tcPr>
            <w:tcW w:w="3285" w:type="dxa"/>
            <w:shd w:val="clear" w:color="auto" w:fill="auto"/>
            <w:hideMark/>
          </w:tcPr>
          <w:p w:rsidR="002F2770" w:rsidRDefault="00100CC5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2F2770" w:rsidRDefault="00100CC5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(Pareigos)</w:t>
            </w:r>
          </w:p>
        </w:tc>
        <w:tc>
          <w:tcPr>
            <w:tcW w:w="3285" w:type="dxa"/>
            <w:shd w:val="clear" w:color="auto" w:fill="auto"/>
            <w:hideMark/>
          </w:tcPr>
          <w:p w:rsidR="002F2770" w:rsidRDefault="00100CC5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2F2770" w:rsidRDefault="00100CC5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(Parašas)</w:t>
            </w:r>
          </w:p>
        </w:tc>
        <w:tc>
          <w:tcPr>
            <w:tcW w:w="3285" w:type="dxa"/>
            <w:shd w:val="clear" w:color="auto" w:fill="auto"/>
            <w:hideMark/>
          </w:tcPr>
          <w:p w:rsidR="002F2770" w:rsidRDefault="00100CC5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2F2770" w:rsidRDefault="00100CC5">
            <w:pPr>
              <w:tabs>
                <w:tab w:val="center" w:pos="1653"/>
                <w:tab w:val="center" w:pos="5643"/>
                <w:tab w:val="center" w:pos="8094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(Vardas, pavardė)</w:t>
            </w:r>
          </w:p>
        </w:tc>
      </w:tr>
    </w:tbl>
    <w:p w:rsidR="002F2770" w:rsidRDefault="00100CC5">
      <w:pPr>
        <w:tabs>
          <w:tab w:val="center" w:pos="4153"/>
          <w:tab w:val="right" w:pos="830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:rsidR="002F2770" w:rsidRDefault="002F2770">
      <w:pPr>
        <w:ind w:right="139"/>
        <w:rPr>
          <w:szCs w:val="24"/>
        </w:rPr>
      </w:pPr>
    </w:p>
    <w:sectPr w:rsidR="002F2770" w:rsidSect="00392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0D" w:rsidRDefault="00DE270D">
      <w:pPr>
        <w:rPr>
          <w:szCs w:val="24"/>
        </w:rPr>
      </w:pPr>
      <w:r>
        <w:rPr>
          <w:szCs w:val="24"/>
        </w:rPr>
        <w:separator/>
      </w:r>
    </w:p>
    <w:p w:rsidR="00DE270D" w:rsidRDefault="00DE270D">
      <w:pPr>
        <w:rPr>
          <w:szCs w:val="24"/>
        </w:rPr>
      </w:pPr>
    </w:p>
  </w:endnote>
  <w:endnote w:type="continuationSeparator" w:id="0">
    <w:p w:rsidR="00DE270D" w:rsidRDefault="00DE270D">
      <w:pPr>
        <w:rPr>
          <w:szCs w:val="24"/>
        </w:rPr>
      </w:pPr>
      <w:r>
        <w:rPr>
          <w:szCs w:val="24"/>
        </w:rPr>
        <w:continuationSeparator/>
      </w:r>
    </w:p>
    <w:p w:rsidR="00DE270D" w:rsidRDefault="00DE270D">
      <w:pPr>
        <w:rPr>
          <w:szCs w:val="24"/>
        </w:rPr>
      </w:pPr>
    </w:p>
  </w:endnote>
  <w:endnote w:type="continuationNotice" w:id="1">
    <w:p w:rsidR="00DE270D" w:rsidRDefault="00DE270D">
      <w:pPr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70" w:rsidRDefault="002F2770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70" w:rsidRDefault="002F2770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70" w:rsidRDefault="002F2770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0D" w:rsidRDefault="00DE270D">
      <w:pPr>
        <w:rPr>
          <w:szCs w:val="24"/>
        </w:rPr>
      </w:pPr>
      <w:r>
        <w:rPr>
          <w:szCs w:val="24"/>
        </w:rPr>
        <w:separator/>
      </w:r>
    </w:p>
    <w:p w:rsidR="00DE270D" w:rsidRDefault="00DE270D">
      <w:pPr>
        <w:rPr>
          <w:szCs w:val="24"/>
        </w:rPr>
      </w:pPr>
    </w:p>
  </w:footnote>
  <w:footnote w:type="continuationSeparator" w:id="0">
    <w:p w:rsidR="00DE270D" w:rsidRDefault="00DE270D">
      <w:pPr>
        <w:rPr>
          <w:szCs w:val="24"/>
        </w:rPr>
      </w:pPr>
      <w:r>
        <w:rPr>
          <w:szCs w:val="24"/>
        </w:rPr>
        <w:continuationSeparator/>
      </w:r>
    </w:p>
    <w:p w:rsidR="00DE270D" w:rsidRDefault="00DE270D">
      <w:pPr>
        <w:rPr>
          <w:szCs w:val="24"/>
        </w:rPr>
      </w:pPr>
    </w:p>
  </w:footnote>
  <w:footnote w:type="continuationNotice" w:id="1">
    <w:p w:rsidR="00DE270D" w:rsidRDefault="00DE270D">
      <w:pPr>
        <w:rPr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70" w:rsidRDefault="002F2770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70" w:rsidRDefault="0039232F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 w:rsidR="00100CC5">
      <w:rPr>
        <w:szCs w:val="24"/>
      </w:rPr>
      <w:instrText>PAGE   \* MERGEFORMAT</w:instrText>
    </w:r>
    <w:r>
      <w:rPr>
        <w:szCs w:val="24"/>
      </w:rPr>
      <w:fldChar w:fldCharType="separate"/>
    </w:r>
    <w:r w:rsidR="00E54250">
      <w:rPr>
        <w:noProof/>
        <w:szCs w:val="24"/>
      </w:rPr>
      <w:t>2</w:t>
    </w:r>
    <w:r>
      <w:rPr>
        <w:szCs w:val="24"/>
      </w:rPr>
      <w:fldChar w:fldCharType="end"/>
    </w:r>
  </w:p>
  <w:p w:rsidR="002F2770" w:rsidRDefault="002F2770">
    <w:pPr>
      <w:tabs>
        <w:tab w:val="center" w:pos="4153"/>
        <w:tab w:val="right" w:pos="8306"/>
      </w:tabs>
      <w:jc w:val="center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70" w:rsidRDefault="002F2770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720"/>
  <w:hyphenationZone w:val="396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24F79"/>
    <w:rsid w:val="00100CC5"/>
    <w:rsid w:val="00220794"/>
    <w:rsid w:val="002F2770"/>
    <w:rsid w:val="0039232F"/>
    <w:rsid w:val="007A1BA4"/>
    <w:rsid w:val="00824F79"/>
    <w:rsid w:val="009A3AE3"/>
    <w:rsid w:val="00D37A46"/>
    <w:rsid w:val="00DE270D"/>
    <w:rsid w:val="00E54250"/>
    <w:rsid w:val="00FE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392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A1B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835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42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0909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05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45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6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0825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4310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39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7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8610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650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696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86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51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884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4163">
          <w:marLeft w:val="3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52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484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10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BF4D-D101-4AE0-850A-F7BB22B0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MINISTRO</vt:lpstr>
    </vt:vector>
  </TitlesOfParts>
  <Company>LR Seimas</Company>
  <LinksUpToDate>false</LinksUpToDate>
  <CharactersWithSpaces>2360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irlauk</dc:creator>
  <cp:lastModifiedBy>D.R.</cp:lastModifiedBy>
  <cp:revision>2</cp:revision>
  <cp:lastPrinted>2022-10-26T09:41:00Z</cp:lastPrinted>
  <dcterms:created xsi:type="dcterms:W3CDTF">2022-12-20T05:53:00Z</dcterms:created>
  <dcterms:modified xsi:type="dcterms:W3CDTF">2022-12-20T05:53:00Z</dcterms:modified>
</cp:coreProperties>
</file>